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2025-2026 Eğitim Öğretim Yılı 2. Sınıf Zümre Öğretmenler Kurulu Toplantı Tutanağı</w:t>
      </w:r>
    </w:p>
    <w:p>
      <w:r>
        <w:t>Toplantı Tarihi: 12 Eylül 2025</w:t>
        <w:br/>
        <w:t>Toplantı Yeri: Öğretmenler Odası</w:t>
        <w:br/>
        <w:t>Toplantı Saati: 10:00</w:t>
      </w:r>
    </w:p>
    <w:p>
      <w:pPr>
        <w:pStyle w:val="Heading2"/>
      </w:pPr>
      <w:r>
        <w:t>Katılımcılar:</w:t>
      </w:r>
    </w:p>
    <w:p>
      <w:r>
        <w:t>- Ayşe Demir (Sınıf Öğretmeni)</w:t>
        <w:br/>
        <w:t>- Mehmet Kaya (Sınıf Öğretmeni)</w:t>
        <w:br/>
        <w:t>- Elif Yıldız (Okul Müdürü)</w:t>
      </w:r>
    </w:p>
    <w:p>
      <w:pPr>
        <w:pStyle w:val="Heading2"/>
      </w:pPr>
      <w:r>
        <w:t>Gündem Maddeleri:</w:t>
      </w:r>
    </w:p>
    <w:p>
      <w:r>
        <w:t>1. Açılış ve yoklama</w:t>
        <w:br/>
        <w:t>2. Eğitim-öğretim yılına hazırlık çalışmaları</w:t>
        <w:br/>
        <w:t>3. Öğrenci seviyelerinin değerlendirilmesi</w:t>
        <w:br/>
        <w:t>4. Ders araç-gereçlerinin planlanması</w:t>
        <w:br/>
        <w:t>5. Ölçme ve değerlendirme uygulamaları</w:t>
        <w:br/>
        <w:t>6. Veli iletişimi ve işbirliği</w:t>
        <w:br/>
        <w:t>7. Sosyal etkinlik planlaması</w:t>
        <w:br/>
        <w:t>8. Dilek ve temenniler</w:t>
      </w:r>
    </w:p>
    <w:p>
      <w:pPr>
        <w:pStyle w:val="Heading2"/>
      </w:pPr>
      <w:r>
        <w:t>Gündem Maddelerinin Görüşülmesi:</w:t>
      </w:r>
    </w:p>
    <w:p>
      <w:r>
        <w:t>Toplantı, okul müdürü Elif Yıldız’ın açılış konuşması ile başladı ve yoklama alındı. Yeni eğitim-öğretim yılına yönelik hazırlıkların büyük ölçüde tamamlandığı belirtildi. Öğrenci seviyelerinin önceki yılın kazanımları doğrultusunda değerlendirileceği ifade edildi. Ders araç-gereçleri eksiklerinin giderilmesi için gerekli planlamaların yapılacağı kararlaştırıldı. Ölçme ve değerlendirme uygulamalarında MEB’in belirlediği esaslara göre hareket edileceği bildirildi. Veli iletişimi için aylık bilgilendirme toplantıları yapılması önerildi. Sosyal etkinliklerin akademik başarıyı destekleyecek şekilde planlanması gerektiği görüşüldü. Toplantı dilek ve temenniler ile sona erdi.</w:t>
      </w:r>
    </w:p>
    <w:p>
      <w:pPr>
        <w:pStyle w:val="Heading2"/>
      </w:pPr>
      <w:r>
        <w:t>Alınan Kararlar:</w:t>
      </w:r>
    </w:p>
    <w:p>
      <w:r>
        <w:t>1. Öğrenci seviyeleri eylül ayı içerisinde uygulanacak ölçme araçları ile belirlenecektir.</w:t>
        <w:br/>
        <w:t>2. Eksik ders materyalleri tespit edilip okul yönetimine bildirilecektir.</w:t>
        <w:br/>
        <w:t>3. Her ay en az bir veli bilgilendirme toplantısı yapılacaktır.</w:t>
        <w:br/>
        <w:t>4. Sosyal etkinlik planı öğretmenler kuruluna sunulacaktır.</w:t>
        <w:br/>
        <w:t>5. Ölçme ve değerlendirme süreçlerinde ortak sınavlar uygulanacaktır.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