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E64C" w14:textId="77777777" w:rsidR="0050296D" w:rsidRDefault="0050296D">
      <w:pPr>
        <w:pStyle w:val="Balk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5. Sınıf İngilizce Zümre Toplantı Tutanağı</w:t>
      </w:r>
    </w:p>
    <w:p w14:paraId="5936C8AD" w14:textId="77777777" w:rsidR="0050296D" w:rsidRDefault="0050296D">
      <w:pPr>
        <w:pStyle w:val="NormalWeb"/>
      </w:pPr>
      <w:r>
        <w:rPr>
          <w:rStyle w:val="Gl"/>
        </w:rPr>
        <w:t>Toplantı Tarihi:</w:t>
      </w:r>
      <w:r>
        <w:t xml:space="preserve"> [Tarih girilecek]</w:t>
      </w:r>
      <w:r>
        <w:br/>
      </w:r>
      <w:r>
        <w:rPr>
          <w:rStyle w:val="Gl"/>
        </w:rPr>
        <w:t>Toplantı Yeri:</w:t>
      </w:r>
      <w:r>
        <w:t xml:space="preserve"> [Okul adı ve toplantı odası bilgisi girilecek]</w:t>
      </w:r>
      <w:r>
        <w:br/>
      </w:r>
      <w:r>
        <w:rPr>
          <w:rStyle w:val="Gl"/>
        </w:rPr>
        <w:t>Toplantıya Katılanlar:</w:t>
      </w:r>
      <w:r>
        <w:t xml:space="preserve"> [Öğretmenler adı ve soyadı girilecek]</w:t>
      </w:r>
      <w:r>
        <w:br/>
      </w:r>
      <w:r>
        <w:rPr>
          <w:rStyle w:val="Gl"/>
        </w:rPr>
        <w:t>Toplantıyı Yöneten:</w:t>
      </w:r>
      <w:r>
        <w:t xml:space="preserve"> [Toplantıyı yöneten öğretmen adı]</w:t>
      </w:r>
      <w:r>
        <w:br/>
      </w:r>
      <w:r>
        <w:rPr>
          <w:rStyle w:val="Gl"/>
        </w:rPr>
        <w:t>Toplantı Başlangıç Saati:</w:t>
      </w:r>
      <w:r>
        <w:t xml:space="preserve"> [Saat bilgisi girilecek]</w:t>
      </w:r>
      <w:r>
        <w:br/>
      </w:r>
      <w:r>
        <w:rPr>
          <w:rStyle w:val="Gl"/>
        </w:rPr>
        <w:t>Toplantı Bitiş Saati:</w:t>
      </w:r>
      <w:r>
        <w:t xml:space="preserve"> [Saat bilgisi girilecek]</w:t>
      </w:r>
    </w:p>
    <w:p w14:paraId="7ACB4427" w14:textId="77777777" w:rsidR="00E36282" w:rsidRDefault="00E36282">
      <w:pPr>
        <w:pStyle w:val="Balk3"/>
        <w:divId w:val="1933735542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 Maddeleri:</w:t>
      </w:r>
    </w:p>
    <w:p w14:paraId="63027CA2" w14:textId="77777777" w:rsidR="00E36282" w:rsidRDefault="00E36282">
      <w:pPr>
        <w:pStyle w:val="NormalWeb"/>
        <w:numPr>
          <w:ilvl w:val="0"/>
          <w:numId w:val="1"/>
        </w:numPr>
        <w:divId w:val="1933735542"/>
      </w:pPr>
      <w:r>
        <w:rPr>
          <w:rStyle w:val="Gl"/>
        </w:rPr>
        <w:t>2025-2026 1. Dönem İngilizce Dersi Konuları ve Programı Üzerine Değerlendirme</w:t>
      </w:r>
    </w:p>
    <w:p w14:paraId="7174456A" w14:textId="77777777" w:rsidR="00E36282" w:rsidRDefault="00E36282">
      <w:pPr>
        <w:pStyle w:val="NormalWeb"/>
        <w:numPr>
          <w:ilvl w:val="1"/>
          <w:numId w:val="1"/>
        </w:numPr>
        <w:divId w:val="1933735542"/>
      </w:pPr>
      <w:r>
        <w:rPr>
          <w:rStyle w:val="Gl"/>
        </w:rPr>
        <w:t>Görüşülenler:</w:t>
      </w:r>
    </w:p>
    <w:p w14:paraId="1497E94C" w14:textId="77777777" w:rsidR="00E36282" w:rsidRDefault="00E36282">
      <w:pPr>
        <w:pStyle w:val="NormalWeb"/>
        <w:numPr>
          <w:ilvl w:val="2"/>
          <w:numId w:val="1"/>
        </w:numPr>
        <w:divId w:val="1933735542"/>
      </w:pPr>
      <w:r>
        <w:t xml:space="preserve">Yeni eğitim öğretim yılı için belirlenen </w:t>
      </w:r>
      <w:r>
        <w:rPr>
          <w:rStyle w:val="Gl"/>
        </w:rPr>
        <w:t>İngilizce dersi müfredatı</w:t>
      </w:r>
      <w:r>
        <w:t xml:space="preserve"> hakkında genel değerlendirmeler yapıldı.</w:t>
      </w:r>
    </w:p>
    <w:p w14:paraId="22DDD0C4" w14:textId="77777777" w:rsidR="00E36282" w:rsidRDefault="00E36282">
      <w:pPr>
        <w:pStyle w:val="NormalWeb"/>
        <w:numPr>
          <w:ilvl w:val="2"/>
          <w:numId w:val="1"/>
        </w:numPr>
        <w:divId w:val="1933735542"/>
      </w:pPr>
      <w:r>
        <w:t xml:space="preserve">Bazı ders konuları </w:t>
      </w:r>
      <w:r>
        <w:rPr>
          <w:rStyle w:val="Gl"/>
        </w:rPr>
        <w:t>öğrenci seviyelerine göre güncellenecek</w:t>
      </w:r>
      <w:r>
        <w:t>.</w:t>
      </w:r>
    </w:p>
    <w:p w14:paraId="329EC5F9" w14:textId="77777777" w:rsidR="00E36282" w:rsidRDefault="00E36282" w:rsidP="00E36282">
      <w:pPr>
        <w:numPr>
          <w:ilvl w:val="2"/>
          <w:numId w:val="1"/>
        </w:numPr>
        <w:spacing w:before="100" w:beforeAutospacing="1" w:after="100" w:afterAutospacing="1" w:line="240" w:lineRule="auto"/>
        <w:divId w:val="1933735542"/>
        <w:rPr>
          <w:rFonts w:eastAsia="Times New Roman"/>
        </w:rPr>
      </w:pPr>
    </w:p>
    <w:p w14:paraId="11706B2A" w14:textId="0060A576" w:rsidR="00B01D71" w:rsidRPr="00B01D71" w:rsidRDefault="00E36282" w:rsidP="00B01D71">
      <w:pPr>
        <w:numPr>
          <w:ilvl w:val="0"/>
          <w:numId w:val="2"/>
        </w:numPr>
        <w:spacing w:before="100" w:beforeAutospacing="1" w:after="100" w:afterAutospacing="1" w:line="240" w:lineRule="auto"/>
        <w:divId w:val="1926448954"/>
        <w:rPr>
          <w:rFonts w:eastAsia="Times New Roman"/>
          <w:kern w:val="0"/>
          <w14:ligatures w14:val="none"/>
        </w:rPr>
      </w:pPr>
      <w:r>
        <w:t xml:space="preserve">sınıf öğrencileri için, özellikle </w:t>
      </w:r>
      <w:proofErr w:type="spellStart"/>
      <w:r>
        <w:rPr>
          <w:rStyle w:val="Gl"/>
        </w:rPr>
        <w:t>vocabulary</w:t>
      </w:r>
      <w:proofErr w:type="spellEnd"/>
      <w:r>
        <w:t xml:space="preserve">, </w:t>
      </w:r>
      <w:proofErr w:type="spellStart"/>
      <w:r>
        <w:rPr>
          <w:rStyle w:val="Gl"/>
        </w:rPr>
        <w:t>grammer</w:t>
      </w:r>
      <w:proofErr w:type="spellEnd"/>
      <w:r>
        <w:t xml:space="preserve"> ve </w:t>
      </w:r>
      <w:proofErr w:type="spellStart"/>
      <w:r>
        <w:rPr>
          <w:rStyle w:val="Gl"/>
        </w:rPr>
        <w:t>speaking</w:t>
      </w:r>
      <w:proofErr w:type="spellEnd"/>
      <w:r>
        <w:t xml:space="preserve"> becerilerinin geliştirilmesi</w:t>
      </w:r>
      <w:r w:rsidR="00610F90">
        <w:t xml:space="preserve"> </w:t>
      </w:r>
      <w:r w:rsidR="00B01D71">
        <w:t>gerektiği vurgulandı.</w:t>
      </w:r>
    </w:p>
    <w:p w14:paraId="20CBDFD5" w14:textId="77777777" w:rsidR="00B01D71" w:rsidRDefault="00B01D71">
      <w:pPr>
        <w:pStyle w:val="NormalWeb"/>
        <w:divId w:val="1926448954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Öğrenci Performans İzleme Yöntemleri ve Değerlendirme</w:t>
      </w:r>
    </w:p>
    <w:p w14:paraId="4856C359" w14:textId="77777777" w:rsidR="00B01D71" w:rsidRDefault="00B01D71" w:rsidP="00B01D71">
      <w:pPr>
        <w:pStyle w:val="NormalWeb"/>
        <w:numPr>
          <w:ilvl w:val="0"/>
          <w:numId w:val="3"/>
        </w:numPr>
        <w:divId w:val="1926448954"/>
      </w:pPr>
      <w:r>
        <w:rPr>
          <w:rStyle w:val="Gl"/>
        </w:rPr>
        <w:t>Görüşülenler:</w:t>
      </w:r>
    </w:p>
    <w:p w14:paraId="4391066C" w14:textId="77777777" w:rsidR="00B01D71" w:rsidRDefault="00B01D71" w:rsidP="00B01D71">
      <w:pPr>
        <w:pStyle w:val="NormalWeb"/>
        <w:numPr>
          <w:ilvl w:val="1"/>
          <w:numId w:val="3"/>
        </w:numPr>
        <w:divId w:val="1926448954"/>
      </w:pPr>
      <w:r>
        <w:t xml:space="preserve">Öğrencilerin </w:t>
      </w:r>
      <w:r>
        <w:rPr>
          <w:rStyle w:val="Gl"/>
        </w:rPr>
        <w:t>sözlü ve yazılı sınavlar</w:t>
      </w:r>
      <w:r>
        <w:t xml:space="preserve"> ile değerlendirilmesi kararlaştırıldı.</w:t>
      </w:r>
    </w:p>
    <w:p w14:paraId="2DB035F3" w14:textId="77777777" w:rsidR="00B01D71" w:rsidRDefault="00B01D71" w:rsidP="00B01D71">
      <w:pPr>
        <w:pStyle w:val="NormalWeb"/>
        <w:numPr>
          <w:ilvl w:val="1"/>
          <w:numId w:val="3"/>
        </w:numPr>
        <w:divId w:val="1926448954"/>
      </w:pPr>
      <w:r>
        <w:rPr>
          <w:rStyle w:val="Gl"/>
        </w:rPr>
        <w:t>Haftalık ödevler ve projeler</w:t>
      </w:r>
      <w:r>
        <w:t xml:space="preserve"> ile öğrencilerin ilerlemesi düzenli olarak izlenecek.</w:t>
      </w:r>
    </w:p>
    <w:p w14:paraId="5C128783" w14:textId="77777777" w:rsidR="00B01D71" w:rsidRDefault="00B01D71" w:rsidP="00B01D71">
      <w:pPr>
        <w:pStyle w:val="NormalWeb"/>
        <w:numPr>
          <w:ilvl w:val="1"/>
          <w:numId w:val="3"/>
        </w:numPr>
        <w:divId w:val="1926448954"/>
      </w:pPr>
      <w:r>
        <w:rPr>
          <w:rStyle w:val="Gl"/>
        </w:rPr>
        <w:t>Grup çalışmaları ve sınıf içi etkinlikler</w:t>
      </w:r>
      <w:r>
        <w:t xml:space="preserve"> de performans ölçümünde kullanılacak.</w:t>
      </w:r>
    </w:p>
    <w:p w14:paraId="4DE59D6E" w14:textId="77777777" w:rsidR="00B01D71" w:rsidRDefault="00B01D71">
      <w:pPr>
        <w:pStyle w:val="NormalWeb"/>
        <w:divId w:val="1926448954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Teknolojinin İngilizce Dersine Entegre Edilmesi</w:t>
      </w:r>
    </w:p>
    <w:p w14:paraId="303D894B" w14:textId="7C0356E4" w:rsidR="006E1D87" w:rsidRDefault="006E1D87" w:rsidP="006E1D87">
      <w:pPr>
        <w:spacing w:before="100" w:beforeAutospacing="1" w:after="100" w:afterAutospacing="1" w:line="240" w:lineRule="auto"/>
        <w:divId w:val="1411542399"/>
        <w:rPr>
          <w:rFonts w:eastAsia="Times New Roman"/>
          <w:kern w:val="0"/>
          <w14:ligatures w14:val="none"/>
        </w:rPr>
      </w:pPr>
    </w:p>
    <w:p w14:paraId="43C8DAE3" w14:textId="77777777" w:rsidR="006E1D87" w:rsidRDefault="006E1D87">
      <w:pPr>
        <w:pStyle w:val="NormalWeb"/>
        <w:ind w:left="720"/>
        <w:divId w:val="1411542399"/>
      </w:pPr>
      <w:r>
        <w:rPr>
          <w:rStyle w:val="Gl"/>
        </w:rPr>
        <w:t>Görüşülenler:</w:t>
      </w:r>
    </w:p>
    <w:p w14:paraId="0B820BBD" w14:textId="77777777" w:rsidR="006E1D87" w:rsidRDefault="006E1D87" w:rsidP="006E1D87">
      <w:pPr>
        <w:pStyle w:val="NormalWeb"/>
        <w:numPr>
          <w:ilvl w:val="1"/>
          <w:numId w:val="4"/>
        </w:numPr>
        <w:divId w:val="1411542399"/>
      </w:pPr>
      <w:r>
        <w:rPr>
          <w:rStyle w:val="Gl"/>
        </w:rPr>
        <w:t>Dijital araçlar</w:t>
      </w:r>
      <w:r>
        <w:t xml:space="preserve"> (online </w:t>
      </w:r>
      <w:proofErr w:type="spellStart"/>
      <w:r>
        <w:t>quizler</w:t>
      </w:r>
      <w:proofErr w:type="spellEnd"/>
      <w:r>
        <w:t>, eğitim uygulamaları) ile öğrencilerin ders dışı zamanlarında İngilizce öğrenmeleri teşvik edilecek.</w:t>
      </w:r>
    </w:p>
    <w:p w14:paraId="1708F9E6" w14:textId="77777777" w:rsidR="006E1D87" w:rsidRDefault="006E1D87" w:rsidP="006E1D87">
      <w:pPr>
        <w:pStyle w:val="NormalWeb"/>
        <w:numPr>
          <w:ilvl w:val="1"/>
          <w:numId w:val="4"/>
        </w:numPr>
        <w:divId w:val="1411542399"/>
      </w:pPr>
      <w:r>
        <w:rPr>
          <w:rStyle w:val="Gl"/>
        </w:rPr>
        <w:t>Video içerikler</w:t>
      </w:r>
      <w:r>
        <w:t xml:space="preserve"> ve </w:t>
      </w:r>
      <w:r>
        <w:rPr>
          <w:rStyle w:val="Gl"/>
        </w:rPr>
        <w:t>dijital hikaye anlatımları</w:t>
      </w:r>
      <w:r>
        <w:t xml:space="preserve"> ders içeriğine entegre edilecek.</w:t>
      </w:r>
    </w:p>
    <w:p w14:paraId="4E67B4C9" w14:textId="77777777" w:rsidR="006E1D87" w:rsidRDefault="006E1D87">
      <w:pPr>
        <w:pStyle w:val="NormalWeb"/>
        <w:divId w:val="1411542399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İngilizce Dersinde Etkinlikler ve Öğrenci Katılımının Artırılması</w:t>
      </w:r>
    </w:p>
    <w:p w14:paraId="7B8F60C0" w14:textId="77777777" w:rsidR="006E1D87" w:rsidRDefault="006E1D87" w:rsidP="006E1D87">
      <w:pPr>
        <w:pStyle w:val="NormalWeb"/>
        <w:numPr>
          <w:ilvl w:val="0"/>
          <w:numId w:val="5"/>
        </w:numPr>
        <w:divId w:val="1411542399"/>
      </w:pPr>
      <w:r>
        <w:rPr>
          <w:rStyle w:val="Gl"/>
        </w:rPr>
        <w:t>Görüşülenler:</w:t>
      </w:r>
    </w:p>
    <w:p w14:paraId="4C9CEF7E" w14:textId="77777777" w:rsidR="004478CA" w:rsidRDefault="006E1D87">
      <w:pPr>
        <w:pStyle w:val="NormalWeb"/>
        <w:divId w:val="101342526"/>
      </w:pPr>
      <w:r>
        <w:t xml:space="preserve">Öğrencilerin </w:t>
      </w:r>
      <w:r>
        <w:rPr>
          <w:rStyle w:val="Gl"/>
        </w:rPr>
        <w:t>katılımını artırmak</w:t>
      </w:r>
      <w:r>
        <w:t xml:space="preserve"> için oyunlar, </w:t>
      </w:r>
      <w:r>
        <w:rPr>
          <w:rStyle w:val="Gl"/>
        </w:rPr>
        <w:t>role-</w:t>
      </w:r>
      <w:proofErr w:type="spellStart"/>
      <w:r>
        <w:rPr>
          <w:rStyle w:val="Gl"/>
        </w:rPr>
        <w:t>playing</w:t>
      </w:r>
      <w:proofErr w:type="spellEnd"/>
      <w:r>
        <w:t xml:space="preserve"> (rol yapma oyunları) ve</w:t>
      </w:r>
      <w:r w:rsidR="004478CA">
        <w:t xml:space="preserve"> </w:t>
      </w:r>
      <w:r w:rsidR="004478CA">
        <w:rPr>
          <w:rFonts w:eastAsia="Times New Roman" w:hAnsi="Symbol"/>
        </w:rPr>
        <w:t></w:t>
      </w:r>
      <w:r w:rsidR="004478CA">
        <w:rPr>
          <w:rFonts w:eastAsia="Times New Roman"/>
        </w:rPr>
        <w:t xml:space="preserve">  </w:t>
      </w:r>
      <w:r w:rsidR="004478CA">
        <w:rPr>
          <w:rStyle w:val="Gl"/>
        </w:rPr>
        <w:t>grup tartışmaları</w:t>
      </w:r>
      <w:r w:rsidR="004478CA">
        <w:t xml:space="preserve"> yapılması kararlaştırıldı.</w:t>
      </w:r>
    </w:p>
    <w:p w14:paraId="3B9C8685" w14:textId="77777777" w:rsidR="004478CA" w:rsidRDefault="004478CA">
      <w:pPr>
        <w:pStyle w:val="NormalWeb"/>
        <w:divId w:val="101342526"/>
      </w:pPr>
      <w:r>
        <w:rPr>
          <w:rFonts w:eastAsia="Times New Roman" w:hAnsi="Symbol"/>
        </w:rPr>
        <w:lastRenderedPageBreak/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Kelimeler ve cümle yapıları</w:t>
      </w:r>
      <w:r>
        <w:t xml:space="preserve"> üzerine yapılacak </w:t>
      </w:r>
      <w:r>
        <w:rPr>
          <w:rStyle w:val="Gl"/>
        </w:rPr>
        <w:t>yaratıcılık gerektiren yazılı etkinlikler</w:t>
      </w:r>
      <w:r>
        <w:t xml:space="preserve"> önerildi.</w:t>
      </w:r>
    </w:p>
    <w:p w14:paraId="268BD1A9" w14:textId="77777777" w:rsidR="001D1E25" w:rsidRDefault="001D1E25">
      <w:pPr>
        <w:pStyle w:val="Balk3"/>
        <w:divId w:val="2001620828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Alınan Kararlar:</w:t>
      </w:r>
    </w:p>
    <w:p w14:paraId="5CF6FB36" w14:textId="77777777" w:rsidR="001D1E25" w:rsidRDefault="001D1E25" w:rsidP="001D1E25">
      <w:pPr>
        <w:pStyle w:val="NormalWeb"/>
        <w:numPr>
          <w:ilvl w:val="0"/>
          <w:numId w:val="6"/>
        </w:numPr>
        <w:divId w:val="2001620828"/>
      </w:pPr>
      <w:r>
        <w:rPr>
          <w:rStyle w:val="Gl"/>
        </w:rPr>
        <w:t>Müfredatın Zenginleştirilmesi</w:t>
      </w:r>
    </w:p>
    <w:p w14:paraId="0A103703" w14:textId="77777777" w:rsidR="001D1E25" w:rsidRDefault="001D1E25" w:rsidP="001D1E25">
      <w:pPr>
        <w:pStyle w:val="NormalWeb"/>
        <w:numPr>
          <w:ilvl w:val="1"/>
          <w:numId w:val="6"/>
        </w:numPr>
        <w:divId w:val="2001620828"/>
      </w:pPr>
      <w:proofErr w:type="spellStart"/>
      <w:r>
        <w:rPr>
          <w:rStyle w:val="Gl"/>
        </w:rPr>
        <w:t>Grammar</w:t>
      </w:r>
      <w:proofErr w:type="spellEnd"/>
      <w:r>
        <w:t xml:space="preserve">, </w:t>
      </w:r>
      <w:proofErr w:type="spellStart"/>
      <w:r>
        <w:rPr>
          <w:rStyle w:val="Gl"/>
        </w:rPr>
        <w:t>vocabulary</w:t>
      </w:r>
      <w:proofErr w:type="spellEnd"/>
      <w:r>
        <w:t xml:space="preserve"> ve </w:t>
      </w:r>
      <w:proofErr w:type="spellStart"/>
      <w:r>
        <w:rPr>
          <w:rStyle w:val="Gl"/>
        </w:rPr>
        <w:t>speaking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skills</w:t>
      </w:r>
      <w:proofErr w:type="spellEnd"/>
      <w:r>
        <w:t xml:space="preserve"> üzerinde </w:t>
      </w:r>
      <w:proofErr w:type="spellStart"/>
      <w:r>
        <w:t>yoğunlaşılacak</w:t>
      </w:r>
      <w:proofErr w:type="spellEnd"/>
      <w:r>
        <w:t>.</w:t>
      </w:r>
    </w:p>
    <w:p w14:paraId="2B1B3340" w14:textId="77777777" w:rsidR="001D1E25" w:rsidRDefault="001D1E25" w:rsidP="001D1E25">
      <w:pPr>
        <w:pStyle w:val="NormalWeb"/>
        <w:numPr>
          <w:ilvl w:val="1"/>
          <w:numId w:val="6"/>
        </w:numPr>
        <w:divId w:val="2001620828"/>
      </w:pPr>
      <w:r>
        <w:rPr>
          <w:rStyle w:val="Gl"/>
        </w:rPr>
        <w:t>Görsel materyaller</w:t>
      </w:r>
      <w:r>
        <w:t xml:space="preserve">, </w:t>
      </w:r>
      <w:r>
        <w:rPr>
          <w:rStyle w:val="Gl"/>
        </w:rPr>
        <w:t>video ve sesli içerikler</w:t>
      </w:r>
      <w:r>
        <w:t xml:space="preserve"> derslerde aktif bir şekilde kullanılacak.</w:t>
      </w:r>
    </w:p>
    <w:p w14:paraId="4D89EAD4" w14:textId="77777777" w:rsidR="001D1E25" w:rsidRDefault="001D1E25" w:rsidP="001D1E25">
      <w:pPr>
        <w:pStyle w:val="NormalWeb"/>
        <w:numPr>
          <w:ilvl w:val="0"/>
          <w:numId w:val="6"/>
        </w:numPr>
        <w:divId w:val="2001620828"/>
      </w:pPr>
      <w:r>
        <w:rPr>
          <w:rStyle w:val="Gl"/>
        </w:rPr>
        <w:t>Değerlendirme Yöntemleri</w:t>
      </w:r>
    </w:p>
    <w:p w14:paraId="3F0292EB" w14:textId="77777777" w:rsidR="001D1E25" w:rsidRDefault="001D1E25" w:rsidP="001D1E25">
      <w:pPr>
        <w:pStyle w:val="NormalWeb"/>
        <w:numPr>
          <w:ilvl w:val="1"/>
          <w:numId w:val="6"/>
        </w:numPr>
        <w:divId w:val="2001620828"/>
      </w:pPr>
      <w:r>
        <w:rPr>
          <w:rStyle w:val="Gl"/>
        </w:rPr>
        <w:t>Grup projeleri</w:t>
      </w:r>
      <w:r>
        <w:t xml:space="preserve">, </w:t>
      </w:r>
      <w:r>
        <w:rPr>
          <w:rStyle w:val="Gl"/>
        </w:rPr>
        <w:t>sözlü sınavlar</w:t>
      </w:r>
      <w:r>
        <w:t xml:space="preserve"> ve </w:t>
      </w:r>
      <w:r>
        <w:rPr>
          <w:rStyle w:val="Gl"/>
        </w:rPr>
        <w:t>yazılı sınavlar</w:t>
      </w:r>
      <w:r>
        <w:t xml:space="preserve"> ile öğrenciler değerlendirilecek.</w:t>
      </w:r>
    </w:p>
    <w:p w14:paraId="60CB1B49" w14:textId="77777777" w:rsidR="001D1E25" w:rsidRDefault="001D1E25" w:rsidP="001D1E25">
      <w:pPr>
        <w:pStyle w:val="NormalWeb"/>
        <w:numPr>
          <w:ilvl w:val="1"/>
          <w:numId w:val="6"/>
        </w:numPr>
        <w:divId w:val="2001620828"/>
      </w:pPr>
      <w:r>
        <w:rPr>
          <w:rStyle w:val="Gl"/>
        </w:rPr>
        <w:t xml:space="preserve">Peer </w:t>
      </w:r>
      <w:proofErr w:type="spellStart"/>
      <w:r>
        <w:rPr>
          <w:rStyle w:val="Gl"/>
        </w:rPr>
        <w:t>evaluation</w:t>
      </w:r>
      <w:proofErr w:type="spellEnd"/>
      <w:r>
        <w:t xml:space="preserve"> (öğrenci değerlendirmesi) yöntemi kullanılacak.</w:t>
      </w:r>
    </w:p>
    <w:p w14:paraId="44FB3EAD" w14:textId="77777777" w:rsidR="005D4808" w:rsidRDefault="005D4808">
      <w:pPr>
        <w:pStyle w:val="NormalWeb"/>
        <w:divId w:val="666053593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Teknolojik Araçlar ve Dijital Uygulamalar</w:t>
      </w:r>
    </w:p>
    <w:p w14:paraId="75A0566D" w14:textId="77777777" w:rsidR="005D4808" w:rsidRDefault="005D4808" w:rsidP="005D4808">
      <w:pPr>
        <w:pStyle w:val="NormalWeb"/>
        <w:numPr>
          <w:ilvl w:val="0"/>
          <w:numId w:val="7"/>
        </w:numPr>
        <w:divId w:val="666053593"/>
      </w:pPr>
      <w:r>
        <w:rPr>
          <w:rStyle w:val="Gl"/>
        </w:rPr>
        <w:t>Mobil uygulamalar</w:t>
      </w:r>
      <w:r>
        <w:t xml:space="preserve"> ve </w:t>
      </w:r>
      <w:r>
        <w:rPr>
          <w:rStyle w:val="Gl"/>
        </w:rPr>
        <w:t>online platformlar</w:t>
      </w:r>
      <w:r>
        <w:t xml:space="preserve"> ders sırasında kullanılacak.</w:t>
      </w:r>
    </w:p>
    <w:p w14:paraId="23207CCD" w14:textId="77777777" w:rsidR="005D4808" w:rsidRDefault="005D4808" w:rsidP="005D4808">
      <w:pPr>
        <w:pStyle w:val="NormalWeb"/>
        <w:numPr>
          <w:ilvl w:val="0"/>
          <w:numId w:val="7"/>
        </w:numPr>
        <w:divId w:val="666053593"/>
      </w:pPr>
      <w:r>
        <w:rPr>
          <w:rStyle w:val="Gl"/>
        </w:rPr>
        <w:t>Dijital öğrenme materyalleri</w:t>
      </w:r>
      <w:r>
        <w:t xml:space="preserve"> ve </w:t>
      </w:r>
      <w:r>
        <w:rPr>
          <w:rStyle w:val="Gl"/>
        </w:rPr>
        <w:t>interaktif video içerikler</w:t>
      </w:r>
      <w:r>
        <w:t xml:space="preserve"> kullanılacak.</w:t>
      </w:r>
    </w:p>
    <w:p w14:paraId="306078D9" w14:textId="77777777" w:rsidR="005D4808" w:rsidRDefault="005D4808">
      <w:pPr>
        <w:pStyle w:val="NormalWeb"/>
        <w:divId w:val="666053593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Öğrenci Katılımının Artırılması</w:t>
      </w:r>
    </w:p>
    <w:p w14:paraId="0008F567" w14:textId="77777777" w:rsidR="005D4808" w:rsidRDefault="005D4808" w:rsidP="005D4808">
      <w:pPr>
        <w:pStyle w:val="NormalWeb"/>
        <w:numPr>
          <w:ilvl w:val="0"/>
          <w:numId w:val="8"/>
        </w:numPr>
        <w:divId w:val="666053593"/>
      </w:pPr>
      <w:r>
        <w:rPr>
          <w:rStyle w:val="Gl"/>
        </w:rPr>
        <w:t>Rol yapma oyunları</w:t>
      </w:r>
      <w:r>
        <w:t xml:space="preserve"> ve </w:t>
      </w:r>
      <w:r>
        <w:rPr>
          <w:rStyle w:val="Gl"/>
        </w:rPr>
        <w:t>grup tartışmaları</w:t>
      </w:r>
      <w:r>
        <w:t xml:space="preserve"> gibi etkinliklerle öğrencilerin derse aktif katılımı teşvik edilecek.</w:t>
      </w:r>
    </w:p>
    <w:p w14:paraId="077EBE79" w14:textId="77777777" w:rsidR="00CC70B6" w:rsidRDefault="00CC70B6" w:rsidP="00CC70B6">
      <w:pPr>
        <w:numPr>
          <w:ilvl w:val="0"/>
          <w:numId w:val="8"/>
        </w:numPr>
        <w:spacing w:before="100" w:beforeAutospacing="1" w:after="100" w:afterAutospacing="1" w:line="240" w:lineRule="auto"/>
        <w:divId w:val="1244796917"/>
        <w:rPr>
          <w:rFonts w:eastAsia="Times New Roman"/>
          <w:kern w:val="0"/>
          <w14:ligatures w14:val="none"/>
        </w:rPr>
      </w:pPr>
    </w:p>
    <w:p w14:paraId="245DE2B4" w14:textId="77777777" w:rsidR="00CC70B6" w:rsidRDefault="00CC70B6" w:rsidP="00CC70B6">
      <w:pPr>
        <w:pStyle w:val="NormalWeb"/>
        <w:numPr>
          <w:ilvl w:val="1"/>
          <w:numId w:val="8"/>
        </w:numPr>
        <w:divId w:val="1244796917"/>
      </w:pPr>
      <w:r>
        <w:rPr>
          <w:rStyle w:val="Gl"/>
        </w:rPr>
        <w:t>Yaratıcı yazma etkinlikleri</w:t>
      </w:r>
      <w:r>
        <w:t xml:space="preserve"> ve </w:t>
      </w:r>
      <w:r>
        <w:rPr>
          <w:rStyle w:val="Gl"/>
        </w:rPr>
        <w:t>kelime oyunları</w:t>
      </w:r>
      <w:r>
        <w:t xml:space="preserve"> ile öğrencilerin öğrenme süreci daha eğlenceli hale getirilecek.</w:t>
      </w:r>
    </w:p>
    <w:p w14:paraId="40CED674" w14:textId="77777777" w:rsidR="00CC70B6" w:rsidRDefault="00CC70B6">
      <w:pPr>
        <w:divId w:val="124479691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48FB81D" wp14:editId="3896F8B1">
                <wp:extent cx="5760720" cy="1270"/>
                <wp:effectExtent l="0" t="31750" r="0" b="36830"/>
                <wp:docPr id="162188448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684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4D14E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" filled="f">
                <w10:anchorlock/>
              </v:rect>
            </w:pict>
          </mc:Fallback>
        </mc:AlternateContent>
      </w:r>
    </w:p>
    <w:p w14:paraId="5A05E96B" w14:textId="77777777" w:rsidR="00CC70B6" w:rsidRDefault="00CC70B6">
      <w:pPr>
        <w:pStyle w:val="Balk3"/>
        <w:divId w:val="1244796917"/>
        <w:rPr>
          <w:rFonts w:eastAsia="Times New Roman"/>
        </w:rPr>
      </w:pPr>
      <w:r>
        <w:rPr>
          <w:rStyle w:val="Gl"/>
          <w:rFonts w:eastAsia="Times New Roman"/>
          <w:b w:val="0"/>
          <w:bCs w:val="0"/>
        </w:rPr>
        <w:t>Toplantı Sonuçları:</w:t>
      </w:r>
    </w:p>
    <w:p w14:paraId="2FD8A070" w14:textId="77777777" w:rsidR="00CC70B6" w:rsidRDefault="00CC70B6">
      <w:pPr>
        <w:pStyle w:val="NormalWeb"/>
        <w:divId w:val="1244796917"/>
      </w:pPr>
      <w:r>
        <w:t xml:space="preserve">Toplantı, </w:t>
      </w:r>
      <w:r>
        <w:rPr>
          <w:rStyle w:val="Gl"/>
        </w:rPr>
        <w:t>İngilizce dersinde</w:t>
      </w:r>
      <w:r>
        <w:t xml:space="preserve"> verimli bir şekilde kullanılan </w:t>
      </w:r>
      <w:r>
        <w:rPr>
          <w:rStyle w:val="Gl"/>
        </w:rPr>
        <w:t>aktif öğrenme yöntemleri</w:t>
      </w:r>
      <w:r>
        <w:t xml:space="preserve">, </w:t>
      </w:r>
      <w:r>
        <w:rPr>
          <w:rStyle w:val="Gl"/>
        </w:rPr>
        <w:t>teknolojik araçlar</w:t>
      </w:r>
      <w:r>
        <w:t xml:space="preserve"> ve </w:t>
      </w:r>
      <w:r>
        <w:rPr>
          <w:rStyle w:val="Gl"/>
        </w:rPr>
        <w:t>öğrenci katılımı</w:t>
      </w:r>
      <w:r>
        <w:t xml:space="preserve"> ile ilgili alınan kararlarla sona erdi. Öğrencilerin dil becerilerini artırmak için farklı uygulama ve projelere yer verilecek.</w:t>
      </w:r>
    </w:p>
    <w:p w14:paraId="6269DCEA" w14:textId="7EE17CAC" w:rsidR="0050296D" w:rsidRDefault="0050296D" w:rsidP="001D1E25">
      <w:pPr>
        <w:pStyle w:val="NormalWeb"/>
      </w:pPr>
    </w:p>
    <w:sectPr w:rsidR="0050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5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15E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301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2A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E1A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85F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F60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203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409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190770">
    <w:abstractNumId w:val="5"/>
  </w:num>
  <w:num w:numId="2" w16cid:durableId="1836610162">
    <w:abstractNumId w:val="6"/>
  </w:num>
  <w:num w:numId="3" w16cid:durableId="342971833">
    <w:abstractNumId w:val="4"/>
  </w:num>
  <w:num w:numId="4" w16cid:durableId="604726257">
    <w:abstractNumId w:val="0"/>
  </w:num>
  <w:num w:numId="5" w16cid:durableId="1119255101">
    <w:abstractNumId w:val="7"/>
  </w:num>
  <w:num w:numId="6" w16cid:durableId="2110351286">
    <w:abstractNumId w:val="2"/>
  </w:num>
  <w:num w:numId="7" w16cid:durableId="1114253410">
    <w:abstractNumId w:val="1"/>
  </w:num>
  <w:num w:numId="8" w16cid:durableId="1599948858">
    <w:abstractNumId w:val="8"/>
  </w:num>
  <w:num w:numId="9" w16cid:durableId="178657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6D"/>
    <w:rsid w:val="00100578"/>
    <w:rsid w:val="001D1E25"/>
    <w:rsid w:val="004478CA"/>
    <w:rsid w:val="0050296D"/>
    <w:rsid w:val="005D4808"/>
    <w:rsid w:val="00610F90"/>
    <w:rsid w:val="006E1D87"/>
    <w:rsid w:val="00B01D71"/>
    <w:rsid w:val="00B31599"/>
    <w:rsid w:val="00CC70B6"/>
    <w:rsid w:val="00E3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24F05"/>
  <w15:chartTrackingRefBased/>
  <w15:docId w15:val="{ED0A470F-C0BB-B442-B2BF-BCE7D59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29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29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29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29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29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29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29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29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29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29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296D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50296D"/>
    <w:rPr>
      <w:b/>
      <w:bCs/>
    </w:rPr>
  </w:style>
  <w:style w:type="paragraph" w:styleId="NormalWeb">
    <w:name w:val="Normal (Web)"/>
    <w:basedOn w:val="Normal"/>
    <w:uiPriority w:val="99"/>
    <w:unhideWhenUsed/>
    <w:rsid w:val="0050296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2025-08-02T17:26:00Z</dcterms:created>
  <dcterms:modified xsi:type="dcterms:W3CDTF">2025-08-02T17:26:00Z</dcterms:modified>
</cp:coreProperties>
</file>