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2025-2026 Eğitim Öğretim Yılı 1. Dönem</w:t>
        <w:br/>
        <w:t>6. Sınıf Görsel Sanatlar Dersi Zümre Toplantı Tutanağı</w:t>
      </w:r>
    </w:p>
    <w:p>
      <w:r>
        <w:t>2025-2026 EĞİTİM ÖĞRETİM YILI 1. DÖNEM 6. SINIF GÖRSEL SANATLAR DERSİ ZÜMRE ÖĞRETMENLERİ TOPLANTI TUTANAĞI</w:t>
      </w:r>
    </w:p>
    <w:p/>
    <w:p>
      <w:r>
        <w:t>Toplantı Tarihi: 09/09/2025</w:t>
      </w:r>
    </w:p>
    <w:p>
      <w:r>
        <w:t>Toplantı Saati: 14:00</w:t>
      </w:r>
    </w:p>
    <w:p>
      <w:r>
        <w:t>Toplantı Yeri: Bilgilik Ortaokulu Görsel Sanatlar Zümre Odası</w:t>
      </w:r>
    </w:p>
    <w:p>
      <w:r>
        <w:t>Katılan Öğretmenler:</w:t>
      </w:r>
    </w:p>
    <w:p>
      <w:r>
        <w:t>- Ayşe YILMAZ</w:t>
      </w:r>
    </w:p>
    <w:p>
      <w:r>
        <w:t>- Mehmet DEMİR</w:t>
      </w:r>
    </w:p>
    <w:p>
      <w:r>
        <w:t>- Selin AKAR</w:t>
      </w:r>
    </w:p>
    <w:p/>
    <w:p>
      <w:r>
        <w:t>GÜNDEM MADDELERİ:</w:t>
      </w:r>
    </w:p>
    <w:p>
      <w:r>
        <w:t>1. Açılış ve yoklama</w:t>
      </w:r>
    </w:p>
    <w:p>
      <w:r>
        <w:t>2. 2024-2025 öğretim yılı değerlendirmesi</w:t>
      </w:r>
    </w:p>
    <w:p>
      <w:r>
        <w:t>3. 2025-2026 öğretim yılı yıllık planlarının hazırlanması</w:t>
      </w:r>
    </w:p>
    <w:p>
      <w:r>
        <w:t>4. Ders araç ve gereçlerinin belirlenmesi</w:t>
      </w:r>
    </w:p>
    <w:p>
      <w:r>
        <w:t>5. Ölçme ve değerlendirme esaslarının görüşülmesi</w:t>
      </w:r>
    </w:p>
    <w:p>
      <w:r>
        <w:t>6. Proje ve etkinlik planlamalarının yapılması</w:t>
      </w:r>
    </w:p>
    <w:p>
      <w:r>
        <w:t>7. Diğer derslerle işbirliği ve disiplinler arası çalışmalar</w:t>
      </w:r>
    </w:p>
    <w:p>
      <w:r>
        <w:t>8. Zümre öğretmenleri arasında bilgi paylaşımı</w:t>
      </w:r>
    </w:p>
    <w:p>
      <w:r>
        <w:t>9. DYK, destekleme ve yetiştirme kursları planlaması</w:t>
      </w:r>
    </w:p>
    <w:p>
      <w:r>
        <w:t>10. Dilek ve temenniler</w:t>
      </w:r>
    </w:p>
    <w:p/>
    <w:p>
      <w:r>
        <w:t>GÖRÜŞÜLEN KONULAR:</w:t>
      </w:r>
    </w:p>
    <w:p>
      <w:r>
        <w:t>- Görsel sanatlar dersinin temel hedefinin öğrencilerin yaratıcılıklarını geliştirmek olduğu vurgulandı.</w:t>
      </w:r>
    </w:p>
    <w:p>
      <w:r>
        <w:t>- 2025-2026 yılı için yıllık planların MEB müfredatına uygun olarak hazırlanması kararlaştırıldı.</w:t>
      </w:r>
    </w:p>
    <w:p>
      <w:r>
        <w:t>- Ders materyalleri olarak resim yapma araçları, maket malzemeleri ve dijital içerikler kullanılacaktır.</w:t>
      </w:r>
    </w:p>
    <w:p>
      <w:r>
        <w:t>- Öğrencilerin yaratıcı yazma ve resim oluşturma becerilerini artırmaya yönelik etkinlikler planlandı.</w:t>
      </w:r>
    </w:p>
    <w:p>
      <w:r>
        <w:t>- Zümre öğretmenleri arasında dijital araçlar ve materyallerin paylaşılması gerektiği kararlaştırıldı.</w:t>
      </w:r>
    </w:p>
    <w:p/>
    <w:p>
      <w:r>
        <w:t>DİLEK VE TEMENNİLER:</w:t>
      </w:r>
    </w:p>
    <w:p>
      <w:r>
        <w:t>Öğrencilere sanatsal becerilerini ifade edebilecekleri özgür bir ortam sağlanması gerektiği vurgulandı. Toplantı saat 16:00’da sona erdi.</w:t>
      </w:r>
    </w:p>
    <w:p/>
    <w:p>
      <w:r>
        <w:t>Telegram kanalımız: https://t.me/ogretmendosyalari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